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93" w:rsidRDefault="002D4A93" w:rsidP="002D4A93">
      <w:pPr>
        <w:jc w:val="right"/>
        <w:rPr>
          <w:rtl/>
        </w:rPr>
      </w:pPr>
    </w:p>
    <w:p w:rsidR="002E2D81" w:rsidRPr="00EA20AC" w:rsidRDefault="002E2D81" w:rsidP="00D0197F">
      <w:pPr>
        <w:jc w:val="center"/>
        <w:rPr>
          <w:b/>
          <w:bCs/>
          <w:i/>
          <w:iCs/>
          <w:sz w:val="24"/>
          <w:szCs w:val="24"/>
          <w:u w:val="single"/>
          <w:rtl/>
        </w:rPr>
      </w:pPr>
      <w:r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צוות</w:t>
      </w:r>
      <w:r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ש</w:t>
      </w:r>
      <w:r w:rsidRPr="00EA20AC">
        <w:rPr>
          <w:b/>
          <w:bCs/>
          <w:i/>
          <w:iCs/>
          <w:sz w:val="24"/>
          <w:szCs w:val="24"/>
          <w:u w:val="single"/>
          <w:rtl/>
        </w:rPr>
        <w:t>"</w:t>
      </w:r>
      <w:r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פ</w:t>
      </w:r>
      <w:r w:rsidR="002D4A93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2D4A93"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בגולן</w:t>
      </w:r>
      <w:r w:rsidR="00ED49AD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D0197F" w:rsidRPr="00EA20AC">
        <w:rPr>
          <w:b/>
          <w:bCs/>
          <w:i/>
          <w:iCs/>
          <w:sz w:val="24"/>
          <w:szCs w:val="24"/>
          <w:u w:val="single"/>
          <w:rtl/>
        </w:rPr>
        <w:t>:</w:t>
      </w:r>
      <w:r w:rsidR="002D4A93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2D4A93"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סיכום</w:t>
      </w:r>
      <w:r w:rsidR="002D4A93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2D4A93"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ישיבה</w:t>
      </w:r>
      <w:r w:rsidR="002D4A93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2D4A93"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ביום</w:t>
      </w:r>
      <w:r w:rsidR="00D0197F" w:rsidRPr="00EA20AC">
        <w:rPr>
          <w:b/>
          <w:bCs/>
          <w:i/>
          <w:iCs/>
          <w:sz w:val="24"/>
          <w:szCs w:val="24"/>
          <w:u w:val="single"/>
          <w:rtl/>
        </w:rPr>
        <w:t xml:space="preserve"> -</w:t>
      </w:r>
      <w:r w:rsidR="00ED49AD" w:rsidRPr="00EA20AC">
        <w:rPr>
          <w:b/>
          <w:bCs/>
          <w:i/>
          <w:iCs/>
          <w:sz w:val="24"/>
          <w:szCs w:val="24"/>
          <w:u w:val="single"/>
          <w:rtl/>
        </w:rPr>
        <w:t xml:space="preserve"> 11/6/2014</w:t>
      </w:r>
    </w:p>
    <w:p w:rsidR="00706E3B" w:rsidRDefault="00ED49AD" w:rsidP="00946312">
      <w:pPr>
        <w:rPr>
          <w:rtl/>
        </w:rPr>
      </w:pPr>
      <w:r>
        <w:rPr>
          <w:rFonts w:hint="cs"/>
          <w:rtl/>
        </w:rPr>
        <w:t xml:space="preserve">משתתפים: </w:t>
      </w:r>
    </w:p>
    <w:p w:rsidR="00ED49AD" w:rsidRDefault="00ED49AD" w:rsidP="00706E3B">
      <w:pPr>
        <w:rPr>
          <w:rtl/>
        </w:rPr>
      </w:pPr>
      <w:r>
        <w:rPr>
          <w:rFonts w:hint="cs"/>
          <w:rtl/>
        </w:rPr>
        <w:t xml:space="preserve">מערכת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עודד אביב- </w:t>
      </w:r>
      <w:proofErr w:type="spellStart"/>
      <w:r>
        <w:rPr>
          <w:rFonts w:hint="cs"/>
          <w:rtl/>
        </w:rPr>
        <w:t>אג"ת</w:t>
      </w:r>
      <w:proofErr w:type="spellEnd"/>
      <w:r>
        <w:rPr>
          <w:rFonts w:hint="cs"/>
          <w:rtl/>
        </w:rPr>
        <w:t>, מנחם זיו</w:t>
      </w:r>
      <w:r w:rsidR="00706E3B">
        <w:rPr>
          <w:rFonts w:hint="cs"/>
          <w:rtl/>
        </w:rPr>
        <w:t>, נטלי - תש</w:t>
      </w:r>
      <w:r w:rsidR="001B506E">
        <w:rPr>
          <w:rFonts w:hint="cs"/>
          <w:rtl/>
        </w:rPr>
        <w:t>ת</w:t>
      </w:r>
      <w:r w:rsidR="00706E3B">
        <w:rPr>
          <w:rFonts w:hint="cs"/>
          <w:rtl/>
        </w:rPr>
        <w:t>יות פצ"ן.</w:t>
      </w:r>
    </w:p>
    <w:p w:rsidR="00706E3B" w:rsidRDefault="00706E3B" w:rsidP="00ED49AD">
      <w:pPr>
        <w:rPr>
          <w:rtl/>
        </w:rPr>
      </w:pPr>
      <w:proofErr w:type="spellStart"/>
      <w:r>
        <w:rPr>
          <w:rFonts w:hint="cs"/>
          <w:rtl/>
        </w:rPr>
        <w:t>רט"ג</w:t>
      </w:r>
      <w:proofErr w:type="spellEnd"/>
      <w:r>
        <w:rPr>
          <w:rFonts w:hint="cs"/>
          <w:rtl/>
        </w:rPr>
        <w:t xml:space="preserve"> - </w:t>
      </w:r>
      <w:r w:rsidR="00ED49AD">
        <w:rPr>
          <w:rFonts w:hint="cs"/>
          <w:rtl/>
        </w:rPr>
        <w:t>שרון לוי</w:t>
      </w:r>
      <w:r>
        <w:rPr>
          <w:rFonts w:hint="cs"/>
          <w:rtl/>
        </w:rPr>
        <w:t>.</w:t>
      </w:r>
    </w:p>
    <w:p w:rsidR="00ED49AD" w:rsidRDefault="00706E3B" w:rsidP="002F2108">
      <w:pPr>
        <w:rPr>
          <w:rtl/>
        </w:rPr>
      </w:pPr>
      <w:r>
        <w:rPr>
          <w:rFonts w:hint="cs"/>
          <w:rtl/>
        </w:rPr>
        <w:t>ק</w:t>
      </w:r>
      <w:r w:rsidR="00ED49AD">
        <w:rPr>
          <w:rFonts w:hint="cs"/>
          <w:rtl/>
        </w:rPr>
        <w:t>ק"ל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אפי נעים.</w:t>
      </w:r>
    </w:p>
    <w:p w:rsidR="000B22F2" w:rsidRDefault="00ED49AD" w:rsidP="00706E3B">
      <w:pPr>
        <w:rPr>
          <w:rtl/>
        </w:rPr>
      </w:pPr>
      <w:r>
        <w:rPr>
          <w:rFonts w:hint="cs"/>
          <w:rtl/>
        </w:rPr>
        <w:t xml:space="preserve">מועצה אזורית גולן - מיכה ואן </w:t>
      </w:r>
      <w:proofErr w:type="spellStart"/>
      <w:r>
        <w:rPr>
          <w:rFonts w:hint="cs"/>
          <w:rtl/>
        </w:rPr>
        <w:t>ראלטה</w:t>
      </w:r>
      <w:proofErr w:type="spellEnd"/>
      <w:r w:rsidR="00706E3B">
        <w:rPr>
          <w:rFonts w:hint="cs"/>
          <w:rtl/>
        </w:rPr>
        <w:t>-הועדה החקלאית, קובי גביש-יחידת שטחים פתוחים.</w:t>
      </w:r>
      <w:r>
        <w:rPr>
          <w:rFonts w:hint="cs"/>
          <w:rtl/>
        </w:rPr>
        <w:t xml:space="preserve"> </w:t>
      </w:r>
    </w:p>
    <w:p w:rsidR="00ED49AD" w:rsidRDefault="00ED49AD" w:rsidP="001B506E">
      <w:pPr>
        <w:rPr>
          <w:rtl/>
        </w:rPr>
      </w:pPr>
      <w:r>
        <w:rPr>
          <w:rFonts w:hint="cs"/>
          <w:rtl/>
        </w:rPr>
        <w:t xml:space="preserve">ניתנה סקירה תמציתית של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האב לשטחים פתוחים בגולן. </w:t>
      </w:r>
      <w:r w:rsidR="00946312">
        <w:rPr>
          <w:rFonts w:hint="cs"/>
          <w:rtl/>
        </w:rPr>
        <w:t xml:space="preserve">מטרת התוכנית </w:t>
      </w:r>
      <w:r>
        <w:rPr>
          <w:rFonts w:hint="cs"/>
          <w:rtl/>
        </w:rPr>
        <w:t xml:space="preserve">יצירת שפת </w:t>
      </w:r>
      <w:r w:rsidR="001B506E">
        <w:rPr>
          <w:rFonts w:hint="cs"/>
          <w:rtl/>
        </w:rPr>
        <w:t>תכנון</w:t>
      </w:r>
      <w:r w:rsidR="001B506E">
        <w:rPr>
          <w:rFonts w:hint="cs"/>
          <w:rtl/>
        </w:rPr>
        <w:t xml:space="preserve"> וניהול </w:t>
      </w:r>
      <w:r>
        <w:rPr>
          <w:rFonts w:hint="cs"/>
          <w:rtl/>
        </w:rPr>
        <w:t xml:space="preserve">משותפת לכל הגורמים הפועלים במרחב </w:t>
      </w:r>
      <w:proofErr w:type="spellStart"/>
      <w:r>
        <w:rPr>
          <w:rFonts w:hint="cs"/>
          <w:rtl/>
        </w:rPr>
        <w:t>הגולני</w:t>
      </w:r>
      <w:proofErr w:type="spellEnd"/>
      <w:r w:rsidR="00946312">
        <w:rPr>
          <w:rFonts w:hint="cs"/>
          <w:rtl/>
        </w:rPr>
        <w:t xml:space="preserve">, תוך שמירה על איזון בין שימור לפיתוח. </w:t>
      </w:r>
    </w:p>
    <w:p w:rsidR="00D0197F" w:rsidRDefault="00946312" w:rsidP="003404A1">
      <w:pPr>
        <w:rPr>
          <w:rtl/>
        </w:rPr>
      </w:pPr>
      <w:r>
        <w:rPr>
          <w:rFonts w:hint="cs"/>
          <w:rtl/>
        </w:rPr>
        <w:t xml:space="preserve">להשלמת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אב לשטחים פתוחים נדרשת התייחסות צה"ל לתוכנית. מנחם זיו, מעריך שהזמן הנדרש לכך </w:t>
      </w:r>
      <w:r>
        <w:rPr>
          <w:rtl/>
        </w:rPr>
        <w:t>–</w:t>
      </w:r>
      <w:r>
        <w:rPr>
          <w:rFonts w:hint="cs"/>
          <w:rtl/>
        </w:rPr>
        <w:t xml:space="preserve"> כ 5 חודשים. </w:t>
      </w:r>
      <w:r w:rsidR="003404A1">
        <w:rPr>
          <w:rFonts w:hint="cs"/>
          <w:rtl/>
        </w:rPr>
        <w:t xml:space="preserve">כפי שנקבע, עודד מרכז את התייחסות צה"ל לתוכנית. </w:t>
      </w:r>
    </w:p>
    <w:p w:rsidR="002D636C" w:rsidRDefault="003404A1" w:rsidP="003404A1">
      <w:pPr>
        <w:rPr>
          <w:rtl/>
        </w:rPr>
      </w:pPr>
      <w:r>
        <w:rPr>
          <w:rFonts w:hint="cs"/>
          <w:rtl/>
        </w:rPr>
        <w:t xml:space="preserve">שטחים ממוקשים שיפונו -  יוטמעו בתוכנית אב לשטחים פתוחים בהתאם לאזורי התכנון השונים.  </w:t>
      </w:r>
    </w:p>
    <w:p w:rsidR="00D0197F" w:rsidRDefault="00D0197F" w:rsidP="00D0197F">
      <w:pPr>
        <w:rPr>
          <w:rtl/>
        </w:rPr>
      </w:pPr>
      <w:r>
        <w:rPr>
          <w:rFonts w:hint="cs"/>
          <w:rtl/>
        </w:rPr>
        <w:t>מעתה יתחיל צוות ש"פ בגולן לבחון ולדון במתואם בתוכניות פיתוח בגולן. ה</w:t>
      </w:r>
      <w:r w:rsidR="00706E3B">
        <w:rPr>
          <w:rFonts w:hint="cs"/>
          <w:rtl/>
        </w:rPr>
        <w:t xml:space="preserve">צוות </w:t>
      </w:r>
      <w:r>
        <w:rPr>
          <w:rFonts w:hint="cs"/>
          <w:rtl/>
        </w:rPr>
        <w:t xml:space="preserve">יגבש </w:t>
      </w:r>
      <w:r w:rsidR="00706E3B">
        <w:rPr>
          <w:rFonts w:hint="cs"/>
          <w:rtl/>
        </w:rPr>
        <w:t>מסמך הערות והמלצות</w:t>
      </w:r>
      <w:r>
        <w:rPr>
          <w:rFonts w:hint="cs"/>
          <w:rtl/>
        </w:rPr>
        <w:t xml:space="preserve"> לכל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שתובא לפניו בין אם על ידי מוסדות התכנון, בין על ידי מי מן החברים בצוות או כל יזם אחר.</w:t>
      </w:r>
    </w:p>
    <w:p w:rsidR="00884594" w:rsidRDefault="00884594" w:rsidP="00D0197F">
      <w:pPr>
        <w:rPr>
          <w:rtl/>
        </w:rPr>
      </w:pPr>
      <w:r>
        <w:rPr>
          <w:rFonts w:hint="cs"/>
          <w:rtl/>
        </w:rPr>
        <w:t>המסמך יביא לידי ביטוי את האינטרסים המשותפים של צוות ש"פ ושל מנהלת ש"פ בגולן(לכשתפעל).</w:t>
      </w:r>
    </w:p>
    <w:p w:rsidR="00884594" w:rsidRDefault="00884594" w:rsidP="00D0197F">
      <w:pPr>
        <w:rPr>
          <w:rtl/>
        </w:rPr>
      </w:pPr>
      <w:r>
        <w:rPr>
          <w:rFonts w:hint="cs"/>
          <w:rtl/>
        </w:rPr>
        <w:t>המסמך יועבר למוסדות הסטטוטוריים כתשתית לקבלת החלטות של מוסדות אלה.</w:t>
      </w:r>
    </w:p>
    <w:p w:rsidR="005B71F9" w:rsidRDefault="00706E3B" w:rsidP="00EA20AC">
      <w:pPr>
        <w:rPr>
          <w:rtl/>
        </w:rPr>
      </w:pPr>
      <w:r>
        <w:rPr>
          <w:rFonts w:hint="cs"/>
          <w:rtl/>
        </w:rPr>
        <w:t xml:space="preserve"> </w:t>
      </w:r>
    </w:p>
    <w:p w:rsidR="00ED49AD" w:rsidRPr="00ED49AD" w:rsidRDefault="00946312" w:rsidP="00946312">
      <w:pPr>
        <w:rPr>
          <w:u w:val="single"/>
          <w:rtl/>
        </w:rPr>
      </w:pPr>
      <w:r>
        <w:rPr>
          <w:rFonts w:hint="cs"/>
          <w:u w:val="single"/>
          <w:rtl/>
        </w:rPr>
        <w:t>מהות ונהלי עבודה-</w:t>
      </w:r>
      <w:r w:rsidR="00ED49AD" w:rsidRPr="00ED49AD">
        <w:rPr>
          <w:rFonts w:hint="cs"/>
          <w:u w:val="single"/>
          <w:rtl/>
        </w:rPr>
        <w:t>צוות ש"פ</w:t>
      </w:r>
    </w:p>
    <w:p w:rsidR="00ED49AD" w:rsidRDefault="00ED49AD" w:rsidP="00ED49AD">
      <w:pPr>
        <w:rPr>
          <w:rtl/>
        </w:rPr>
      </w:pPr>
      <w:r>
        <w:rPr>
          <w:rFonts w:hint="cs"/>
          <w:rtl/>
        </w:rPr>
        <w:t xml:space="preserve">הצוות אמור מחד - להוציא אל הפועל החלטות ומדיניות של מנהלת שטחים פתוחים. ומאידך </w:t>
      </w:r>
      <w:r>
        <w:rPr>
          <w:rtl/>
        </w:rPr>
        <w:t>–</w:t>
      </w:r>
      <w:r>
        <w:rPr>
          <w:rFonts w:hint="cs"/>
          <w:rtl/>
        </w:rPr>
        <w:t xml:space="preserve"> להעלות נושאים לדיון אל המנהלת. </w:t>
      </w:r>
    </w:p>
    <w:p w:rsidR="002E2D81" w:rsidRDefault="00ED49AD" w:rsidP="0076656D">
      <w:pPr>
        <w:rPr>
          <w:rtl/>
        </w:rPr>
      </w:pPr>
      <w:r>
        <w:rPr>
          <w:rFonts w:hint="cs"/>
          <w:rtl/>
        </w:rPr>
        <w:t>הצוות יתייחס בעבודתו לשלושה תחומי</w:t>
      </w:r>
      <w:r w:rsidR="005B71F9">
        <w:rPr>
          <w:rFonts w:hint="cs"/>
          <w:rtl/>
        </w:rPr>
        <w:t>ם</w:t>
      </w:r>
      <w:r w:rsidR="0076656D">
        <w:rPr>
          <w:rFonts w:hint="cs"/>
          <w:rtl/>
        </w:rPr>
        <w:t xml:space="preserve">, שנקבעו כתחומי הפעילות של מנהלת שטחים פתוחים. </w:t>
      </w:r>
      <w:r w:rsidR="0069406B">
        <w:rPr>
          <w:rFonts w:hint="cs"/>
          <w:rtl/>
        </w:rPr>
        <w:t>תכנון, ניטור, קהילה.</w:t>
      </w:r>
    </w:p>
    <w:p w:rsidR="0076656D" w:rsidRDefault="0076656D" w:rsidP="00ED49AD">
      <w:pPr>
        <w:rPr>
          <w:rtl/>
        </w:rPr>
      </w:pPr>
      <w:r>
        <w:rPr>
          <w:rFonts w:hint="cs"/>
          <w:rtl/>
        </w:rPr>
        <w:t xml:space="preserve">הצוות ייפגש אחת לחודש-חודש וחצי, לדיון בנושאים שונים שיועלו על הפרק בתחומים הנ"ל. הואיל ומדובר בהתנסות חדשה עבור כולנו, יידרשו מספר מפגשים </w:t>
      </w:r>
      <w:r w:rsidR="00946312">
        <w:rPr>
          <w:rFonts w:hint="cs"/>
          <w:rtl/>
        </w:rPr>
        <w:t>ל</w:t>
      </w:r>
      <w:r>
        <w:rPr>
          <w:rFonts w:hint="cs"/>
          <w:rtl/>
        </w:rPr>
        <w:t xml:space="preserve">קביעת נוהלי הדיונים בינינו. </w:t>
      </w:r>
    </w:p>
    <w:p w:rsidR="00CB580E" w:rsidRDefault="00CB580E" w:rsidP="00ED49AD">
      <w:pPr>
        <w:rPr>
          <w:rtl/>
        </w:rPr>
      </w:pPr>
    </w:p>
    <w:p w:rsidR="0076656D" w:rsidRDefault="0076656D" w:rsidP="005B71F9">
      <w:pPr>
        <w:rPr>
          <w:rtl/>
        </w:rPr>
      </w:pPr>
      <w:r>
        <w:rPr>
          <w:rFonts w:hint="cs"/>
          <w:rtl/>
        </w:rPr>
        <w:t>המלצות הצוות:</w:t>
      </w:r>
    </w:p>
    <w:p w:rsidR="0076656D" w:rsidRDefault="0076656D" w:rsidP="00946312">
      <w:pPr>
        <w:pStyle w:val="a3"/>
        <w:numPr>
          <w:ilvl w:val="0"/>
          <w:numId w:val="5"/>
        </w:numPr>
      </w:pPr>
      <w:bookmarkStart w:id="0" w:name="_GoBack"/>
      <w:bookmarkEnd w:id="0"/>
      <w:r>
        <w:rPr>
          <w:rFonts w:hint="cs"/>
          <w:rtl/>
        </w:rPr>
        <w:t>יש לצר</w:t>
      </w:r>
      <w:r w:rsidR="00946312">
        <w:rPr>
          <w:rFonts w:hint="cs"/>
          <w:rtl/>
        </w:rPr>
        <w:t>ף</w:t>
      </w:r>
      <w:r>
        <w:rPr>
          <w:rFonts w:hint="cs"/>
          <w:rtl/>
        </w:rPr>
        <w:t xml:space="preserve"> נציג של מערכת הב</w:t>
      </w:r>
      <w:r w:rsidR="00946312">
        <w:rPr>
          <w:rFonts w:hint="cs"/>
          <w:rtl/>
        </w:rPr>
        <w:t>י</w:t>
      </w:r>
      <w:r>
        <w:rPr>
          <w:rFonts w:hint="cs"/>
          <w:rtl/>
        </w:rPr>
        <w:t>טחון אל מנה</w:t>
      </w:r>
      <w:r w:rsidR="00946312">
        <w:rPr>
          <w:rFonts w:hint="cs"/>
          <w:rtl/>
        </w:rPr>
        <w:t>ל</w:t>
      </w:r>
      <w:r>
        <w:rPr>
          <w:rFonts w:hint="cs"/>
          <w:rtl/>
        </w:rPr>
        <w:t xml:space="preserve">ת שטחים פתוחים. </w:t>
      </w:r>
    </w:p>
    <w:p w:rsidR="00ED49AD" w:rsidRDefault="00ED49AD" w:rsidP="0076656D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 </w:t>
      </w:r>
      <w:r w:rsidR="00CB580E">
        <w:rPr>
          <w:rFonts w:hint="cs"/>
          <w:rtl/>
        </w:rPr>
        <w:t xml:space="preserve">יוזמות תכנוניות בשטחים הפתוחים יידונו בצוות ש"פ. </w:t>
      </w:r>
    </w:p>
    <w:p w:rsidR="00CB580E" w:rsidRDefault="00CB580E" w:rsidP="0076656D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מיכה יעביר רשימת נושאים הדורשים טיפול דחוף </w:t>
      </w:r>
      <w:r>
        <w:rPr>
          <w:rtl/>
        </w:rPr>
        <w:t>–</w:t>
      </w:r>
      <w:r>
        <w:rPr>
          <w:rFonts w:hint="cs"/>
          <w:rtl/>
        </w:rPr>
        <w:t xml:space="preserve"> לישיבה הקרובה של הצוות. </w:t>
      </w:r>
    </w:p>
    <w:p w:rsidR="00CB580E" w:rsidRDefault="005B71F9" w:rsidP="00DC2FEC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הצוות </w:t>
      </w:r>
      <w:r w:rsidR="00DC2FEC">
        <w:rPr>
          <w:rFonts w:hint="cs"/>
          <w:rtl/>
        </w:rPr>
        <w:t xml:space="preserve">יבחן את הממשקים הנהוגים כיום בין </w:t>
      </w:r>
      <w:r>
        <w:rPr>
          <w:rFonts w:hint="cs"/>
          <w:rtl/>
        </w:rPr>
        <w:t xml:space="preserve">חקלאי ובוקרי הגולן, </w:t>
      </w:r>
      <w:r w:rsidR="00DC2FEC">
        <w:rPr>
          <w:rFonts w:hint="cs"/>
          <w:rtl/>
        </w:rPr>
        <w:t xml:space="preserve">לבין: קק"ל, </w:t>
      </w:r>
      <w:proofErr w:type="spellStart"/>
      <w:r w:rsidR="00DC2FEC">
        <w:rPr>
          <w:rFonts w:hint="cs"/>
          <w:rtl/>
        </w:rPr>
        <w:t>רט"ג</w:t>
      </w:r>
      <w:proofErr w:type="spellEnd"/>
      <w:r w:rsidR="00DC2FEC">
        <w:rPr>
          <w:rFonts w:hint="cs"/>
          <w:rtl/>
        </w:rPr>
        <w:t xml:space="preserve">, צה"ל, ויציע נהלים שיקלו על תושבים בנדון. </w:t>
      </w:r>
    </w:p>
    <w:p w:rsidR="002D636C" w:rsidRDefault="002D636C" w:rsidP="00DC2FEC">
      <w:pPr>
        <w:pStyle w:val="a3"/>
        <w:numPr>
          <w:ilvl w:val="0"/>
          <w:numId w:val="5"/>
        </w:numPr>
      </w:pPr>
      <w:r>
        <w:rPr>
          <w:rFonts w:hint="cs"/>
          <w:rtl/>
        </w:rPr>
        <w:lastRenderedPageBreak/>
        <w:t>בקשת נטור לשטחים חקלאיים</w:t>
      </w:r>
      <w:r w:rsidR="000B22F2">
        <w:rPr>
          <w:rFonts w:hint="cs"/>
          <w:rtl/>
        </w:rPr>
        <w:t xml:space="preserve"> דרום-</w:t>
      </w:r>
      <w:r>
        <w:rPr>
          <w:rFonts w:hint="cs"/>
          <w:rtl/>
        </w:rPr>
        <w:t xml:space="preserve"> מזרחית לתל </w:t>
      </w:r>
      <w:proofErr w:type="spellStart"/>
      <w:r>
        <w:rPr>
          <w:rFonts w:hint="cs"/>
          <w:rtl/>
        </w:rPr>
        <w:t>פארס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מיכה ואן </w:t>
      </w:r>
      <w:proofErr w:type="spellStart"/>
      <w:r>
        <w:rPr>
          <w:rFonts w:hint="cs"/>
          <w:rtl/>
        </w:rPr>
        <w:t>ראלטה</w:t>
      </w:r>
      <w:proofErr w:type="spellEnd"/>
      <w:r>
        <w:rPr>
          <w:rFonts w:hint="cs"/>
          <w:rtl/>
        </w:rPr>
        <w:t xml:space="preserve"> יזמן מפגש של נציגי נטור, </w:t>
      </w:r>
      <w:proofErr w:type="spellStart"/>
      <w:r>
        <w:rPr>
          <w:rFonts w:hint="cs"/>
          <w:rtl/>
        </w:rPr>
        <w:t>רט"ג</w:t>
      </w:r>
      <w:proofErr w:type="spellEnd"/>
      <w:r>
        <w:rPr>
          <w:rFonts w:hint="cs"/>
          <w:rtl/>
        </w:rPr>
        <w:t>, קק"ל לבחינת הנושא בשטח.</w:t>
      </w:r>
    </w:p>
    <w:p w:rsidR="000B22F2" w:rsidRDefault="000B22F2" w:rsidP="00EA20AC">
      <w:pPr>
        <w:ind w:left="720"/>
        <w:rPr>
          <w:rtl/>
        </w:rPr>
      </w:pPr>
    </w:p>
    <w:p w:rsidR="000B22F2" w:rsidRDefault="000B22F2" w:rsidP="00EA20AC">
      <w:pPr>
        <w:ind w:left="360"/>
        <w:rPr>
          <w:rtl/>
        </w:rPr>
      </w:pPr>
    </w:p>
    <w:p w:rsidR="000B22F2" w:rsidRDefault="000B22F2" w:rsidP="00EA20AC">
      <w:pPr>
        <w:ind w:left="360"/>
      </w:pPr>
      <w:r>
        <w:rPr>
          <w:rFonts w:hint="cs"/>
          <w:rtl/>
        </w:rPr>
        <w:t xml:space="preserve">                                                                  רשם  : קובי גביש      </w:t>
      </w:r>
    </w:p>
    <w:p w:rsidR="002D636C" w:rsidRDefault="002D636C" w:rsidP="002D636C">
      <w:pPr>
        <w:pStyle w:val="a3"/>
      </w:pPr>
    </w:p>
    <w:p w:rsidR="002D636C" w:rsidRDefault="002D636C" w:rsidP="002D636C">
      <w:pPr>
        <w:rPr>
          <w:rtl/>
        </w:rPr>
      </w:pPr>
      <w:r>
        <w:rPr>
          <w:rFonts w:hint="cs"/>
          <w:rtl/>
        </w:rPr>
        <w:t xml:space="preserve"> </w:t>
      </w:r>
    </w:p>
    <w:sectPr w:rsidR="002D636C" w:rsidSect="00082D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ED8"/>
    <w:multiLevelType w:val="hybridMultilevel"/>
    <w:tmpl w:val="1502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8258D"/>
    <w:multiLevelType w:val="multilevel"/>
    <w:tmpl w:val="8010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7648B"/>
    <w:multiLevelType w:val="hybridMultilevel"/>
    <w:tmpl w:val="03F8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F74E8"/>
    <w:multiLevelType w:val="hybridMultilevel"/>
    <w:tmpl w:val="23469324"/>
    <w:lvl w:ilvl="0" w:tplc="B4826AF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61F2C"/>
    <w:multiLevelType w:val="hybridMultilevel"/>
    <w:tmpl w:val="9A3C8716"/>
    <w:lvl w:ilvl="0" w:tplc="D04A2BB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i">
    <w15:presenceInfo w15:providerId="None" w15:userId="Mi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81"/>
    <w:rsid w:val="00031835"/>
    <w:rsid w:val="00082DDF"/>
    <w:rsid w:val="000B22F2"/>
    <w:rsid w:val="001B506E"/>
    <w:rsid w:val="002D4A93"/>
    <w:rsid w:val="002D636C"/>
    <w:rsid w:val="002E2D81"/>
    <w:rsid w:val="002F14C8"/>
    <w:rsid w:val="002F2108"/>
    <w:rsid w:val="003404A1"/>
    <w:rsid w:val="005B71F9"/>
    <w:rsid w:val="006661C6"/>
    <w:rsid w:val="0069406B"/>
    <w:rsid w:val="00706E3B"/>
    <w:rsid w:val="0076656D"/>
    <w:rsid w:val="00884594"/>
    <w:rsid w:val="00887BFD"/>
    <w:rsid w:val="00946312"/>
    <w:rsid w:val="00B82F86"/>
    <w:rsid w:val="00C10ABA"/>
    <w:rsid w:val="00CB3ACD"/>
    <w:rsid w:val="00CB580E"/>
    <w:rsid w:val="00D0197F"/>
    <w:rsid w:val="00D45066"/>
    <w:rsid w:val="00DC2FEC"/>
    <w:rsid w:val="00EA20AC"/>
    <w:rsid w:val="00ED49AD"/>
    <w:rsid w:val="00E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0197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0197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קובי גביש</dc:creator>
  <cp:lastModifiedBy>קובי גביש</cp:lastModifiedBy>
  <cp:revision>3</cp:revision>
  <cp:lastPrinted>2014-06-16T09:35:00Z</cp:lastPrinted>
  <dcterms:created xsi:type="dcterms:W3CDTF">2014-06-16T13:30:00Z</dcterms:created>
  <dcterms:modified xsi:type="dcterms:W3CDTF">2014-06-18T06:58:00Z</dcterms:modified>
</cp:coreProperties>
</file>